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097D3" w14:textId="77777777" w:rsidR="00B9393A" w:rsidRDefault="00D45A44">
      <w:r>
        <w:t>Climate Change Standard</w:t>
      </w:r>
    </w:p>
    <w:p w14:paraId="6FC1206D" w14:textId="77777777" w:rsidR="00AD68DF" w:rsidRPr="00A8719C" w:rsidRDefault="00D45A44">
      <w:pPr>
        <w:rPr>
          <w:b/>
          <w:bCs/>
        </w:rPr>
      </w:pPr>
      <w:r w:rsidRPr="00A8719C">
        <w:rPr>
          <w:b/>
          <w:bCs/>
        </w:rPr>
        <w:t xml:space="preserve"> #Generic Standard - Climate Change </w:t>
      </w:r>
    </w:p>
    <w:p w14:paraId="0229916E" w14:textId="43E5F197" w:rsidR="00AD68DF" w:rsidRPr="009B463F" w:rsidRDefault="00D45A44">
      <w:pPr>
        <w:rPr>
          <w:szCs w:val="22"/>
        </w:rPr>
      </w:pPr>
      <w:r w:rsidRPr="009B463F">
        <w:rPr>
          <w:szCs w:val="22"/>
        </w:rPr>
        <w:t xml:space="preserve">At BT </w:t>
      </w:r>
      <w:r w:rsidR="00DD4F6A" w:rsidRPr="009B463F">
        <w:rPr>
          <w:szCs w:val="22"/>
        </w:rPr>
        <w:t xml:space="preserve">Group, </w:t>
      </w:r>
      <w:r w:rsidRPr="009B463F">
        <w:rPr>
          <w:szCs w:val="22"/>
        </w:rPr>
        <w:t>we</w:t>
      </w:r>
      <w:r w:rsidR="00DD4F6A" w:rsidRPr="009B463F">
        <w:rPr>
          <w:szCs w:val="22"/>
        </w:rPr>
        <w:t>’re</w:t>
      </w:r>
      <w:r w:rsidRPr="009B463F">
        <w:rPr>
          <w:szCs w:val="22"/>
        </w:rPr>
        <w:t xml:space="preserve"> committed to running our business responsibly. We strive to maintain high ethical principles and standards and to protect the environment. We expect you, as a Supplier, to do the same. </w:t>
      </w:r>
    </w:p>
    <w:p w14:paraId="375B7B8E" w14:textId="77777777" w:rsidR="00AD68DF" w:rsidRPr="009B463F" w:rsidRDefault="00D45A44">
      <w:pPr>
        <w:rPr>
          <w:szCs w:val="22"/>
        </w:rPr>
      </w:pPr>
      <w:r w:rsidRPr="009B463F">
        <w:rPr>
          <w:szCs w:val="22"/>
        </w:rPr>
        <w:t>The aim of this procurement standard on climate change is to encourage and support the design and delivery of energy efficiency and carbon reduction at all stages of production, delivery, use and disposal of products and services supplied to BT</w:t>
      </w:r>
      <w:r w:rsidR="00AD68DF" w:rsidRPr="009B463F">
        <w:rPr>
          <w:szCs w:val="22"/>
        </w:rPr>
        <w:t>.</w:t>
      </w:r>
    </w:p>
    <w:p w14:paraId="4D92D131" w14:textId="09614082" w:rsidR="00AD68DF" w:rsidRPr="009B463F" w:rsidRDefault="00D45A44">
      <w:pPr>
        <w:rPr>
          <w:szCs w:val="22"/>
        </w:rPr>
      </w:pPr>
      <w:r w:rsidRPr="009B463F">
        <w:rPr>
          <w:szCs w:val="22"/>
        </w:rPr>
        <w:t xml:space="preserve">BT </w:t>
      </w:r>
      <w:r w:rsidR="00DD4F6A" w:rsidRPr="009B463F">
        <w:rPr>
          <w:szCs w:val="22"/>
        </w:rPr>
        <w:t xml:space="preserve">Group </w:t>
      </w:r>
      <w:r w:rsidRPr="009B463F">
        <w:rPr>
          <w:szCs w:val="22"/>
        </w:rPr>
        <w:t xml:space="preserve">is strongly engaged in addressing the challenge of climate change, </w:t>
      </w:r>
      <w:r w:rsidR="005F1F7D" w:rsidRPr="009B463F">
        <w:rPr>
          <w:szCs w:val="22"/>
        </w:rPr>
        <w:t xml:space="preserve">understanding the risks, </w:t>
      </w:r>
      <w:r w:rsidRPr="009B463F">
        <w:rPr>
          <w:szCs w:val="22"/>
        </w:rPr>
        <w:t xml:space="preserve">taking action to reduce carbon emissions and other greenhouse gases (GHG) in </w:t>
      </w:r>
      <w:r w:rsidR="00DD4F6A" w:rsidRPr="009B463F">
        <w:rPr>
          <w:szCs w:val="22"/>
        </w:rPr>
        <w:t>our</w:t>
      </w:r>
      <w:r w:rsidRPr="009B463F">
        <w:rPr>
          <w:szCs w:val="22"/>
        </w:rPr>
        <w:t xml:space="preserve"> own operations</w:t>
      </w:r>
      <w:r w:rsidR="000C30DB" w:rsidRPr="009B463F">
        <w:rPr>
          <w:szCs w:val="22"/>
        </w:rPr>
        <w:t>, our</w:t>
      </w:r>
      <w:r w:rsidR="00C04110" w:rsidRPr="009B463F">
        <w:rPr>
          <w:szCs w:val="22"/>
        </w:rPr>
        <w:t xml:space="preserve"> supply chain</w:t>
      </w:r>
      <w:r w:rsidRPr="009B463F">
        <w:rPr>
          <w:szCs w:val="22"/>
        </w:rPr>
        <w:t xml:space="preserve"> and reducing the carbon contribution of customers through the delivery of lower carbon products and services. </w:t>
      </w:r>
      <w:r w:rsidR="007B20FA" w:rsidRPr="009B463F">
        <w:rPr>
          <w:szCs w:val="22"/>
        </w:rPr>
        <w:t xml:space="preserve"> </w:t>
      </w:r>
    </w:p>
    <w:p w14:paraId="4F03637C" w14:textId="1995BEBC" w:rsidR="00C01B71" w:rsidRPr="009B463F" w:rsidRDefault="00C01B71" w:rsidP="00C01B71">
      <w:pPr>
        <w:pStyle w:val="NormalWeb"/>
        <w:rPr>
          <w:rFonts w:asciiTheme="minorHAnsi" w:hAnsiTheme="minorHAnsi" w:cstheme="minorHAnsi"/>
          <w:sz w:val="22"/>
          <w:szCs w:val="22"/>
        </w:rPr>
      </w:pPr>
      <w:r w:rsidRPr="009B463F">
        <w:rPr>
          <w:rFonts w:asciiTheme="minorHAnsi" w:hAnsiTheme="minorHAnsi" w:cstheme="minorHAnsi"/>
          <w:sz w:val="22"/>
          <w:szCs w:val="22"/>
        </w:rPr>
        <w:t>Our targets are to achieve net-zero emissions for our operations by the end of March 2031</w:t>
      </w:r>
      <w:r w:rsidR="00E57591" w:rsidRPr="009B463F">
        <w:rPr>
          <w:rFonts w:asciiTheme="minorHAnsi" w:hAnsiTheme="minorHAnsi" w:cstheme="minorHAnsi"/>
          <w:sz w:val="22"/>
          <w:szCs w:val="22"/>
        </w:rPr>
        <w:t xml:space="preserve"> and </w:t>
      </w:r>
      <w:r w:rsidRPr="009B463F">
        <w:rPr>
          <w:rFonts w:asciiTheme="minorHAnsi" w:hAnsiTheme="minorHAnsi" w:cstheme="minorHAnsi"/>
          <w:sz w:val="22"/>
          <w:szCs w:val="22"/>
        </w:rPr>
        <w:t>for supply chain and customer emissions (Scope 3) by the end of March 2041.</w:t>
      </w:r>
    </w:p>
    <w:p w14:paraId="541253D2" w14:textId="47924441" w:rsidR="00AD68DF" w:rsidRPr="009B463F" w:rsidRDefault="00E57591">
      <w:pPr>
        <w:rPr>
          <w:szCs w:val="22"/>
        </w:rPr>
      </w:pPr>
      <w:r w:rsidRPr="009B463F">
        <w:rPr>
          <w:szCs w:val="22"/>
        </w:rPr>
        <w:t xml:space="preserve">We also have a target to help customers avoid 60m </w:t>
      </w:r>
      <w:proofErr w:type="spellStart"/>
      <w:r w:rsidRPr="009B463F">
        <w:rPr>
          <w:szCs w:val="22"/>
        </w:rPr>
        <w:t>tonnes</w:t>
      </w:r>
      <w:proofErr w:type="spellEnd"/>
      <w:r w:rsidRPr="009B463F">
        <w:rPr>
          <w:szCs w:val="22"/>
        </w:rPr>
        <w:t xml:space="preserve"> of carbon by </w:t>
      </w:r>
      <w:r w:rsidR="002F3031" w:rsidRPr="009B463F">
        <w:rPr>
          <w:szCs w:val="22"/>
        </w:rPr>
        <w:t xml:space="preserve">end of March </w:t>
      </w:r>
      <w:r w:rsidRPr="009B463F">
        <w:rPr>
          <w:szCs w:val="22"/>
        </w:rPr>
        <w:t>2030.</w:t>
      </w:r>
      <w:r w:rsidR="000F0E9F" w:rsidRPr="009B463F">
        <w:rPr>
          <w:szCs w:val="22"/>
        </w:rPr>
        <w:t xml:space="preserve"> </w:t>
      </w:r>
      <w:r w:rsidR="00D45A44" w:rsidRPr="009B463F">
        <w:rPr>
          <w:szCs w:val="22"/>
        </w:rPr>
        <w:t xml:space="preserve">Achieving this requires the engagement and support of suppliers, as you are key in the delivery of products and services to BT </w:t>
      </w:r>
      <w:r w:rsidR="00B6613F" w:rsidRPr="009B463F">
        <w:rPr>
          <w:szCs w:val="22"/>
        </w:rPr>
        <w:t xml:space="preserve">Group </w:t>
      </w:r>
      <w:r w:rsidR="00D45A44" w:rsidRPr="009B463F">
        <w:rPr>
          <w:szCs w:val="22"/>
        </w:rPr>
        <w:t xml:space="preserve">and its customers. </w:t>
      </w:r>
    </w:p>
    <w:p w14:paraId="084ED2A4" w14:textId="7D69A55F" w:rsidR="00AD68DF" w:rsidRDefault="00D45A44">
      <w:r>
        <w:t xml:space="preserve">This is what </w:t>
      </w:r>
      <w:r w:rsidR="00B6613F">
        <w:t xml:space="preserve">we </w:t>
      </w:r>
      <w:r>
        <w:t>expect</w:t>
      </w:r>
      <w:r w:rsidR="00474296">
        <w:t xml:space="preserve"> you to do</w:t>
      </w:r>
      <w:r>
        <w:t xml:space="preserve">: </w:t>
      </w:r>
    </w:p>
    <w:p w14:paraId="6E651569" w14:textId="77777777" w:rsidR="00BB367F" w:rsidRPr="00BB367F" w:rsidRDefault="00BB367F" w:rsidP="00BB367F">
      <w:pPr>
        <w:numPr>
          <w:ilvl w:val="0"/>
          <w:numId w:val="5"/>
        </w:numPr>
        <w:spacing w:after="195" w:line="312" w:lineRule="atLeast"/>
        <w:rPr>
          <w:rFonts w:eastAsia="Times New Roman" w:cstheme="minorHAnsi"/>
          <w:color w:val="333333"/>
          <w:kern w:val="0"/>
          <w:szCs w:val="22"/>
          <w:lang w:val="en-GB" w:eastAsia="en-GB" w:bidi="ar-SA"/>
          <w14:ligatures w14:val="none"/>
        </w:rPr>
      </w:pPr>
      <w:r w:rsidRPr="00BB367F">
        <w:rPr>
          <w:rFonts w:eastAsia="Times New Roman" w:cstheme="minorHAnsi"/>
          <w:color w:val="333333"/>
          <w:kern w:val="0"/>
          <w:szCs w:val="22"/>
          <w:lang w:val="en-GB" w:eastAsia="en-GB" w:bidi="ar-SA"/>
          <w14:ligatures w14:val="none"/>
        </w:rPr>
        <w:t xml:space="preserve">Conduct a climate risk assessment to understand and manage the impacts and risks to your organisation and across your value </w:t>
      </w:r>
      <w:proofErr w:type="gramStart"/>
      <w:r w:rsidRPr="00BB367F">
        <w:rPr>
          <w:rFonts w:eastAsia="Times New Roman" w:cstheme="minorHAnsi"/>
          <w:color w:val="333333"/>
          <w:kern w:val="0"/>
          <w:szCs w:val="22"/>
          <w:lang w:val="en-GB" w:eastAsia="en-GB" w:bidi="ar-SA"/>
          <w14:ligatures w14:val="none"/>
        </w:rPr>
        <w:t>chain</w:t>
      </w:r>
      <w:proofErr w:type="gramEnd"/>
    </w:p>
    <w:p w14:paraId="36F360DF" w14:textId="77777777" w:rsidR="00BB367F" w:rsidRPr="00BB367F" w:rsidRDefault="00BB367F" w:rsidP="00BB367F">
      <w:pPr>
        <w:numPr>
          <w:ilvl w:val="0"/>
          <w:numId w:val="5"/>
        </w:numPr>
        <w:spacing w:after="195" w:line="312" w:lineRule="atLeast"/>
        <w:rPr>
          <w:rFonts w:eastAsia="Times New Roman" w:cstheme="minorHAnsi"/>
          <w:color w:val="333333"/>
          <w:kern w:val="0"/>
          <w:szCs w:val="22"/>
          <w:lang w:val="en-GB" w:eastAsia="en-GB" w:bidi="ar-SA"/>
          <w14:ligatures w14:val="none"/>
        </w:rPr>
      </w:pPr>
      <w:r w:rsidRPr="00BB367F">
        <w:rPr>
          <w:rFonts w:eastAsia="Times New Roman" w:cstheme="minorHAnsi"/>
          <w:color w:val="333333"/>
          <w:kern w:val="0"/>
          <w:szCs w:val="22"/>
          <w:lang w:val="en-GB" w:eastAsia="en-GB" w:bidi="ar-SA"/>
          <w14:ligatures w14:val="none"/>
        </w:rPr>
        <w:t>Commit to decreasing your carbon emissions which includes:</w:t>
      </w:r>
    </w:p>
    <w:p w14:paraId="31D80B14" w14:textId="77777777" w:rsidR="00BB367F" w:rsidRPr="00BB367F" w:rsidRDefault="00BB367F" w:rsidP="00617C78">
      <w:pPr>
        <w:numPr>
          <w:ilvl w:val="1"/>
          <w:numId w:val="4"/>
        </w:numPr>
        <w:spacing w:after="195" w:line="360" w:lineRule="auto"/>
        <w:ind w:left="1434" w:hanging="357"/>
        <w:rPr>
          <w:rFonts w:eastAsia="Times New Roman" w:cstheme="minorHAnsi"/>
          <w:color w:val="333333"/>
          <w:kern w:val="0"/>
          <w:szCs w:val="22"/>
          <w:lang w:val="en-GB" w:eastAsia="en-GB" w:bidi="ar-SA"/>
          <w14:ligatures w14:val="none"/>
        </w:rPr>
      </w:pPr>
      <w:r w:rsidRPr="00BB367F">
        <w:rPr>
          <w:rFonts w:eastAsia="Times New Roman" w:cstheme="minorHAnsi"/>
          <w:color w:val="333333"/>
          <w:kern w:val="0"/>
          <w:szCs w:val="22"/>
          <w:lang w:val="en-GB" w:eastAsia="en-GB" w:bidi="ar-SA"/>
          <w14:ligatures w14:val="none"/>
        </w:rPr>
        <w:t xml:space="preserve">Setting a 1.5C aligned science based </w:t>
      </w:r>
      <w:proofErr w:type="gramStart"/>
      <w:r w:rsidRPr="00BB367F">
        <w:rPr>
          <w:rFonts w:eastAsia="Times New Roman" w:cstheme="minorHAnsi"/>
          <w:color w:val="333333"/>
          <w:kern w:val="0"/>
          <w:szCs w:val="22"/>
          <w:lang w:val="en-GB" w:eastAsia="en-GB" w:bidi="ar-SA"/>
          <w14:ligatures w14:val="none"/>
        </w:rPr>
        <w:t>target</w:t>
      </w:r>
      <w:proofErr w:type="gramEnd"/>
      <w:r w:rsidRPr="00BB367F">
        <w:rPr>
          <w:rFonts w:eastAsia="Times New Roman" w:cstheme="minorHAnsi"/>
          <w:color w:val="333333"/>
          <w:kern w:val="0"/>
          <w:szCs w:val="22"/>
          <w:lang w:val="en-GB" w:eastAsia="en-GB" w:bidi="ar-SA"/>
          <w14:ligatures w14:val="none"/>
        </w:rPr>
        <w:t xml:space="preserve"> </w:t>
      </w:r>
    </w:p>
    <w:p w14:paraId="482DBD5B" w14:textId="77777777" w:rsidR="00BB367F" w:rsidRPr="00BB367F" w:rsidRDefault="00BB367F" w:rsidP="00617C78">
      <w:pPr>
        <w:numPr>
          <w:ilvl w:val="1"/>
          <w:numId w:val="4"/>
        </w:numPr>
        <w:spacing w:before="100" w:beforeAutospacing="1" w:after="100" w:afterAutospacing="1" w:line="360" w:lineRule="auto"/>
        <w:ind w:left="1434" w:hanging="357"/>
        <w:contextualSpacing/>
        <w:rPr>
          <w:rFonts w:eastAsia="Times New Roman" w:cstheme="minorHAnsi"/>
          <w:color w:val="333333"/>
          <w:szCs w:val="22"/>
          <w:lang w:val="en-GB" w:eastAsia="en-US" w:bidi="ar-SA"/>
        </w:rPr>
      </w:pPr>
      <w:r w:rsidRPr="00BB367F">
        <w:rPr>
          <w:rFonts w:eastAsia="Times New Roman" w:cstheme="minorHAnsi"/>
          <w:color w:val="333333"/>
          <w:szCs w:val="22"/>
          <w:lang w:val="en-GB" w:eastAsia="en-US" w:bidi="ar-SA"/>
        </w:rPr>
        <w:t>Making your targets public by publishing it on their company webpage, annual report, or similar</w:t>
      </w:r>
    </w:p>
    <w:p w14:paraId="251C68C8" w14:textId="7D02E933" w:rsidR="00617C78" w:rsidRPr="00BB367F" w:rsidRDefault="00BB367F" w:rsidP="00617C78">
      <w:pPr>
        <w:numPr>
          <w:ilvl w:val="1"/>
          <w:numId w:val="4"/>
        </w:numPr>
        <w:spacing w:before="100" w:beforeAutospacing="1" w:after="100" w:afterAutospacing="1" w:line="360" w:lineRule="auto"/>
        <w:ind w:left="1434" w:hanging="357"/>
        <w:contextualSpacing/>
        <w:rPr>
          <w:rFonts w:eastAsia="Times New Roman" w:cstheme="minorHAnsi"/>
          <w:color w:val="333333"/>
          <w:szCs w:val="22"/>
          <w:lang w:val="en-GB" w:eastAsia="en-US" w:bidi="ar-SA"/>
        </w:rPr>
      </w:pPr>
      <w:r w:rsidRPr="00BB367F">
        <w:rPr>
          <w:rFonts w:eastAsia="Times New Roman" w:cstheme="minorHAnsi"/>
          <w:color w:val="333333"/>
          <w:szCs w:val="22"/>
          <w:lang w:val="en-GB" w:eastAsia="en-US" w:bidi="ar-SA"/>
        </w:rPr>
        <w:t xml:space="preserve">Report progress towards meeting the target on an annual </w:t>
      </w:r>
      <w:proofErr w:type="gramStart"/>
      <w:r w:rsidRPr="00BB367F">
        <w:rPr>
          <w:rFonts w:eastAsia="Times New Roman" w:cstheme="minorHAnsi"/>
          <w:color w:val="333333"/>
          <w:szCs w:val="22"/>
          <w:lang w:val="en-GB" w:eastAsia="en-US" w:bidi="ar-SA"/>
        </w:rPr>
        <w:t>basis</w:t>
      </w:r>
      <w:proofErr w:type="gramEnd"/>
    </w:p>
    <w:p w14:paraId="55527E1B" w14:textId="77777777" w:rsidR="00BB367F" w:rsidRPr="00315D98" w:rsidRDefault="00BB367F" w:rsidP="00617C78">
      <w:pPr>
        <w:numPr>
          <w:ilvl w:val="1"/>
          <w:numId w:val="4"/>
        </w:numPr>
        <w:spacing w:line="360" w:lineRule="auto"/>
        <w:ind w:left="1434" w:hanging="357"/>
        <w:contextualSpacing/>
        <w:rPr>
          <w:rFonts w:eastAsia="Times New Roman" w:cstheme="minorHAnsi"/>
          <w:color w:val="333333"/>
          <w:szCs w:val="22"/>
          <w:lang w:val="en-GB" w:eastAsia="en-US" w:bidi="ar-SA"/>
        </w:rPr>
      </w:pPr>
      <w:r w:rsidRPr="00BB367F">
        <w:rPr>
          <w:rFonts w:eastAsia="Times New Roman" w:cstheme="minorHAnsi"/>
          <w:color w:val="333333"/>
          <w:szCs w:val="22"/>
          <w:lang w:val="en-GB" w:eastAsia="en-US" w:bidi="ar-SA"/>
        </w:rPr>
        <w:t>Engaging with your suppliers on climate action and carbon reduction</w:t>
      </w:r>
    </w:p>
    <w:p w14:paraId="2D3D8869" w14:textId="77777777" w:rsidR="00BB367F" w:rsidRPr="00BB367F" w:rsidRDefault="00BB367F" w:rsidP="00617C78">
      <w:pPr>
        <w:spacing w:line="360" w:lineRule="auto"/>
        <w:ind w:left="1440"/>
        <w:contextualSpacing/>
        <w:rPr>
          <w:rFonts w:eastAsia="Times New Roman" w:cstheme="minorHAnsi"/>
          <w:color w:val="333333"/>
          <w:sz w:val="24"/>
          <w:szCs w:val="24"/>
          <w:lang w:val="en-GB" w:eastAsia="en-US" w:bidi="ar-SA"/>
        </w:rPr>
      </w:pPr>
    </w:p>
    <w:p w14:paraId="0041E89B" w14:textId="4C25D7A8" w:rsidR="0059093F" w:rsidRDefault="00D45A44">
      <w:r w:rsidRPr="006E2411">
        <w:t>In addition, when supplying a product, you</w:t>
      </w:r>
      <w:r w:rsidR="00AE5AB7">
        <w:t xml:space="preserve"> should </w:t>
      </w:r>
      <w:r w:rsidR="00A838C2" w:rsidRPr="006E2411">
        <w:t xml:space="preserve">work towards improving </w:t>
      </w:r>
      <w:r w:rsidRPr="006E2411">
        <w:t>energy efficiency and reduced environmental impact</w:t>
      </w:r>
      <w:r w:rsidR="006E2411" w:rsidRPr="006E2411">
        <w:t xml:space="preserve"> of that product</w:t>
      </w:r>
      <w:r w:rsidRPr="006E2411">
        <w:t>.</w:t>
      </w:r>
      <w:r>
        <w:t xml:space="preserve"> </w:t>
      </w:r>
    </w:p>
    <w:p w14:paraId="4033B448" w14:textId="77777777" w:rsidR="0059093F" w:rsidRDefault="00D45A44">
      <w:r w:rsidRPr="0059093F">
        <w:rPr>
          <w:b/>
          <w:bCs/>
        </w:rPr>
        <w:t>Questionnaire</w:t>
      </w:r>
      <w:r>
        <w:t xml:space="preserve"> </w:t>
      </w:r>
    </w:p>
    <w:p w14:paraId="52A8F3A4" w14:textId="6E79F87D" w:rsidR="0059093F" w:rsidRDefault="00D45A44">
      <w:r>
        <w:t xml:space="preserve">Our </w:t>
      </w:r>
      <w:r w:rsidR="003E57BA">
        <w:t xml:space="preserve">Trust Your Supplier, Environmental Questionnaire, </w:t>
      </w:r>
      <w:r>
        <w:t>is a mandatory requirement for suppliers to BT</w:t>
      </w:r>
      <w:r w:rsidR="006E2411">
        <w:t xml:space="preserve"> Group</w:t>
      </w:r>
      <w:r>
        <w:t xml:space="preserve">. It helps </w:t>
      </w:r>
      <w:r w:rsidR="006E2411">
        <w:t xml:space="preserve">us </w:t>
      </w:r>
      <w:r>
        <w:t xml:space="preserve">understand your engagement on climate change and identify any areas for improvement. You may be invited by </w:t>
      </w:r>
      <w:r w:rsidR="006E2411">
        <w:t>us</w:t>
      </w:r>
      <w:r>
        <w:t xml:space="preserve"> to complete this Questionnaire via our online portal. </w:t>
      </w:r>
    </w:p>
    <w:p w14:paraId="740B48E3" w14:textId="09B35A0F" w:rsidR="0059093F" w:rsidRDefault="00D45A44">
      <w:r>
        <w:t xml:space="preserve">You warrant the accuracy and completeness of any information (including responses to any questionnaires) relating to the subject matter of this Standard that are provided by you to us prior to the date of the Agreement. If any aspect of such information no longer remains accurate and complete in </w:t>
      </w:r>
      <w:r>
        <w:lastRenderedPageBreak/>
        <w:t xml:space="preserve">any material respect during the term of the Agreement, you must promptly submit a written update to such information </w:t>
      </w:r>
      <w:r w:rsidR="006E2411">
        <w:t xml:space="preserve">to BT Group </w:t>
      </w:r>
      <w:r>
        <w:t xml:space="preserve">so that it remains accurate and complete. </w:t>
      </w:r>
    </w:p>
    <w:p w14:paraId="23DFCE2B" w14:textId="77777777" w:rsidR="005A3DE7" w:rsidRDefault="00D45A44">
      <w:r w:rsidRPr="005A3DE7">
        <w:rPr>
          <w:b/>
          <w:bCs/>
        </w:rPr>
        <w:t>Contractual Requirement</w:t>
      </w:r>
      <w:r>
        <w:t xml:space="preserve"> </w:t>
      </w:r>
    </w:p>
    <w:p w14:paraId="61C4D2EA" w14:textId="721A5062" w:rsidR="005E0B40" w:rsidRDefault="00D45A44">
      <w:r>
        <w:t xml:space="preserve">This Generic Standard and associated questionnaire </w:t>
      </w:r>
      <w:proofErr w:type="gramStart"/>
      <w:r>
        <w:t>is</w:t>
      </w:r>
      <w:proofErr w:type="gramEnd"/>
      <w:r>
        <w:t xml:space="preserve"> incorporated into any contract you</w:t>
      </w:r>
      <w:r w:rsidR="0059093F">
        <w:t xml:space="preserve"> </w:t>
      </w:r>
      <w:r>
        <w:t xml:space="preserve">have with BT </w:t>
      </w:r>
      <w:r w:rsidR="001C2A75">
        <w:t xml:space="preserve">Group </w:t>
      </w:r>
      <w:r>
        <w:t>(“Contract”) and you, as the Supplier and your subsidiaries and subcontractors that provide goods or services to BT</w:t>
      </w:r>
      <w:r w:rsidR="001C2A75">
        <w:t xml:space="preserve"> Group</w:t>
      </w:r>
      <w:r>
        <w:t xml:space="preserve">. You must immediately report to </w:t>
      </w:r>
      <w:r w:rsidR="001C2A75">
        <w:t>us</w:t>
      </w:r>
      <w:r>
        <w:t xml:space="preserve"> any material breaches of this summary and the Standard. </w:t>
      </w:r>
      <w:r w:rsidR="001C2A75">
        <w:t xml:space="preserve">We </w:t>
      </w:r>
      <w:r>
        <w:t xml:space="preserve">will work collaboratively with you to implement remedial actions. However, we will also </w:t>
      </w:r>
      <w:proofErr w:type="gramStart"/>
      <w:r>
        <w:t>take action</w:t>
      </w:r>
      <w:proofErr w:type="gramEnd"/>
      <w:r>
        <w:t xml:space="preserve">, which may include terminating the contract, if you are unwilling to make appropriate changes. </w:t>
      </w:r>
    </w:p>
    <w:sectPr w:rsidR="005E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B5C84"/>
    <w:multiLevelType w:val="hybridMultilevel"/>
    <w:tmpl w:val="290E4E78"/>
    <w:lvl w:ilvl="0" w:tplc="FFFFFFFF">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16F6227"/>
    <w:multiLevelType w:val="hybridMultilevel"/>
    <w:tmpl w:val="7C485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A14A37"/>
    <w:multiLevelType w:val="hybridMultilevel"/>
    <w:tmpl w:val="EB920178"/>
    <w:lvl w:ilvl="0" w:tplc="C3DC80F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D46B1"/>
    <w:multiLevelType w:val="hybridMultilevel"/>
    <w:tmpl w:val="BC10500E"/>
    <w:lvl w:ilvl="0" w:tplc="08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3D04F1F"/>
    <w:multiLevelType w:val="hybridMultilevel"/>
    <w:tmpl w:val="21BA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1855646">
    <w:abstractNumId w:val="4"/>
  </w:num>
  <w:num w:numId="2" w16cid:durableId="434131201">
    <w:abstractNumId w:val="2"/>
  </w:num>
  <w:num w:numId="3" w16cid:durableId="1994992871">
    <w:abstractNumId w:val="1"/>
  </w:num>
  <w:num w:numId="4" w16cid:durableId="1300766477">
    <w:abstractNumId w:val="0"/>
  </w:num>
  <w:num w:numId="5" w16cid:durableId="1530140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B8C"/>
    <w:rsid w:val="00001556"/>
    <w:rsid w:val="000C30DB"/>
    <w:rsid w:val="000F0E9F"/>
    <w:rsid w:val="001C2A75"/>
    <w:rsid w:val="002074D0"/>
    <w:rsid w:val="00237525"/>
    <w:rsid w:val="002F3031"/>
    <w:rsid w:val="00315D98"/>
    <w:rsid w:val="003E57BA"/>
    <w:rsid w:val="00474296"/>
    <w:rsid w:val="0059093F"/>
    <w:rsid w:val="005A00B6"/>
    <w:rsid w:val="005A3DE7"/>
    <w:rsid w:val="005E0B40"/>
    <w:rsid w:val="005F1F7D"/>
    <w:rsid w:val="00617C78"/>
    <w:rsid w:val="006E2411"/>
    <w:rsid w:val="00743DB2"/>
    <w:rsid w:val="007B20FA"/>
    <w:rsid w:val="00802610"/>
    <w:rsid w:val="009B463F"/>
    <w:rsid w:val="00A838C2"/>
    <w:rsid w:val="00A8719C"/>
    <w:rsid w:val="00AD68DF"/>
    <w:rsid w:val="00AE5AB7"/>
    <w:rsid w:val="00B6613F"/>
    <w:rsid w:val="00B9393A"/>
    <w:rsid w:val="00BB367F"/>
    <w:rsid w:val="00C01B71"/>
    <w:rsid w:val="00C04110"/>
    <w:rsid w:val="00C47C34"/>
    <w:rsid w:val="00D45A44"/>
    <w:rsid w:val="00DB388C"/>
    <w:rsid w:val="00DB5B8C"/>
    <w:rsid w:val="00DD4F6A"/>
    <w:rsid w:val="00E57591"/>
    <w:rsid w:val="00E6020E"/>
    <w:rsid w:val="00F15099"/>
    <w:rsid w:val="00FC0DF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2550"/>
  <w15:chartTrackingRefBased/>
  <w15:docId w15:val="{D2D6880C-6AA1-423B-BF8E-3CD07896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US"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8DF"/>
    <w:rPr>
      <w:color w:val="0563C1" w:themeColor="hyperlink"/>
      <w:u w:val="single"/>
    </w:rPr>
  </w:style>
  <w:style w:type="character" w:styleId="UnresolvedMention">
    <w:name w:val="Unresolved Mention"/>
    <w:basedOn w:val="DefaultParagraphFont"/>
    <w:uiPriority w:val="99"/>
    <w:semiHidden/>
    <w:unhideWhenUsed/>
    <w:rsid w:val="00AD68DF"/>
    <w:rPr>
      <w:color w:val="605E5C"/>
      <w:shd w:val="clear" w:color="auto" w:fill="E1DFDD"/>
    </w:rPr>
  </w:style>
  <w:style w:type="paragraph" w:styleId="ListParagraph">
    <w:name w:val="List Paragraph"/>
    <w:basedOn w:val="Normal"/>
    <w:uiPriority w:val="34"/>
    <w:qFormat/>
    <w:rsid w:val="00A8719C"/>
    <w:pPr>
      <w:ind w:left="720"/>
      <w:contextualSpacing/>
    </w:pPr>
  </w:style>
  <w:style w:type="paragraph" w:styleId="NormalWeb">
    <w:name w:val="Normal (Web)"/>
    <w:basedOn w:val="Normal"/>
    <w:uiPriority w:val="99"/>
    <w:unhideWhenUsed/>
    <w:rsid w:val="00C01B71"/>
    <w:pPr>
      <w:spacing w:after="195" w:line="312" w:lineRule="atLeast"/>
    </w:pPr>
    <w:rPr>
      <w:rFonts w:ascii="Calibri" w:eastAsiaTheme="minorHAnsi" w:hAnsi="Calibri" w:cs="Calibri"/>
      <w:color w:val="333333"/>
      <w:kern w:val="0"/>
      <w:sz w:val="24"/>
      <w:szCs w:val="24"/>
      <w:lang w:val="en-GB" w:eastAsia="en-GB"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2725</Characters>
  <Application>Microsoft Office Word</Application>
  <DocSecurity>0</DocSecurity>
  <Lines>22</Lines>
  <Paragraphs>6</Paragraphs>
  <ScaleCrop>false</ScaleCrop>
  <Company>BT Plc</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CHAWLA,M,MEGHA,CSR R</dc:creator>
  <cp:keywords/>
  <dc:description/>
  <cp:lastModifiedBy>Reddy,M,Melissa,YD R</cp:lastModifiedBy>
  <cp:revision>2</cp:revision>
  <dcterms:created xsi:type="dcterms:W3CDTF">2023-08-30T10:04:00Z</dcterms:created>
  <dcterms:modified xsi:type="dcterms:W3CDTF">2023-08-30T10:04:00Z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2023-08-25T06:42:32Z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bc761849-11f6-43f1-a253-9f009c4e1630</vt:lpwstr>
  </property>
  <property fmtid="{D5CDD505-2E9C-101B-9397-08002B2CF9AE}" pid="8" name="MSIP_Label_55818d02-8d25-4bb9-b27c-e4db64670887_ContentBits">
    <vt:lpwstr>0</vt:lpwstr>
  </property>
</Properties>
</file>